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4AE3B" w14:textId="77777777" w:rsidR="001C13D9" w:rsidRPr="00ED3EFF" w:rsidRDefault="001C13D9" w:rsidP="001C13D9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089CB839" w14:textId="77777777" w:rsidR="001C13D9" w:rsidRDefault="001C13D9" w:rsidP="001C13D9">
      <w:pPr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  <w:r w:rsidRPr="00ED3EFF"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  <w:t>Załącznik nr 1</w:t>
      </w:r>
    </w:p>
    <w:p w14:paraId="7F540B51" w14:textId="77777777" w:rsidR="001C13D9" w:rsidRPr="00ED3EFF" w:rsidRDefault="001C13D9" w:rsidP="001C13D9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5643247E" w14:textId="77777777" w:rsidR="001C13D9" w:rsidRPr="00ED3EFF" w:rsidRDefault="001C13D9" w:rsidP="001C13D9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tbl>
      <w:tblPr>
        <w:tblW w:w="4760" w:type="pct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1"/>
      </w:tblGrid>
      <w:tr w:rsidR="001C13D9" w:rsidRPr="00ED3EFF" w14:paraId="447A67DC" w14:textId="77777777" w:rsidTr="00F91815">
        <w:trPr>
          <w:trHeight w:val="1194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68DBCD10" w14:textId="77777777" w:rsidR="001C13D9" w:rsidRPr="004E62B0" w:rsidRDefault="001C13D9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 w:rsidRPr="004E62B0"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  <w:t xml:space="preserve">Opis przedmiot zamówienia </w:t>
            </w:r>
          </w:p>
          <w:p w14:paraId="7C9EB218" w14:textId="77777777" w:rsidR="001C13D9" w:rsidRDefault="001C13D9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hAnsi="Roboto" w:cs="Calibri"/>
                <w:b/>
                <w:sz w:val="20"/>
                <w:szCs w:val="20"/>
              </w:rPr>
            </w:pPr>
            <w:bookmarkStart w:id="0" w:name="_Hlk197934130"/>
            <w:r w:rsidRPr="0061536E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>„</w:t>
            </w:r>
            <w:r w:rsidR="00035101" w:rsidRPr="009C03B8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 xml:space="preserve">Zakup </w:t>
            </w:r>
            <w:r w:rsidR="009C03B8" w:rsidRPr="009C03B8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 xml:space="preserve">2 wirówek laboratoryjnych </w:t>
            </w:r>
            <w:r w:rsidR="00C40634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 xml:space="preserve">z chłodzeniem </w:t>
            </w:r>
            <w:r w:rsidR="009C03B8" w:rsidRPr="009C03B8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 xml:space="preserve">i 1 hematokrytowej </w:t>
            </w:r>
            <w:r w:rsidR="009C03B8" w:rsidRPr="00542707">
              <w:rPr>
                <w:rFonts w:eastAsia="Times New Roman" w:cstheme="minorHAnsi"/>
                <w:b/>
                <w:bCs/>
                <w:sz w:val="18"/>
                <w:szCs w:val="18"/>
              </w:rPr>
              <w:t xml:space="preserve"> </w:t>
            </w:r>
            <w:bookmarkEnd w:id="0"/>
            <w:r w:rsidRPr="0061536E">
              <w:rPr>
                <w:rFonts w:ascii="Roboto" w:hAnsi="Roboto" w:cs="Calibri"/>
                <w:b/>
                <w:sz w:val="20"/>
                <w:szCs w:val="20"/>
              </w:rPr>
              <w:t>”</w:t>
            </w:r>
          </w:p>
          <w:p w14:paraId="5356D01A" w14:textId="1B263237" w:rsidR="00AA35AB" w:rsidRPr="0061536E" w:rsidRDefault="00AA35AB" w:rsidP="00F9181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>
              <w:rPr>
                <w:rFonts w:ascii="Roboto" w:hAnsi="Roboto" w:cs="Calibri"/>
                <w:b/>
                <w:bCs/>
                <w:sz w:val="20"/>
                <w:szCs w:val="20"/>
              </w:rPr>
              <w:t>Minimalne parametry</w:t>
            </w:r>
          </w:p>
        </w:tc>
      </w:tr>
      <w:tr w:rsidR="009C03B8" w:rsidRPr="009C03B8" w14:paraId="10C258ED" w14:textId="77777777" w:rsidTr="00F91815">
        <w:trPr>
          <w:trHeight w:val="22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6D0C" w14:textId="405C4D57" w:rsidR="009C03B8" w:rsidRPr="009C03B8" w:rsidRDefault="009C03B8" w:rsidP="009C03B8">
            <w:pPr>
              <w:pStyle w:val="Akapitzlist"/>
              <w:numPr>
                <w:ilvl w:val="0"/>
                <w:numId w:val="3"/>
              </w:numPr>
              <w:rPr>
                <w:rFonts w:asciiTheme="minorHAnsi" w:eastAsia="CIDFont+F1" w:hAnsiTheme="minorHAnsi" w:cstheme="minorHAnsi"/>
                <w:b/>
                <w:bCs/>
                <w:sz w:val="20"/>
                <w:szCs w:val="20"/>
              </w:rPr>
            </w:pPr>
            <w:r w:rsidRPr="009C03B8">
              <w:rPr>
                <w:rFonts w:asciiTheme="minorHAnsi" w:eastAsia="CIDFont+F1" w:hAnsiTheme="minorHAnsi" w:cstheme="minorHAnsi"/>
                <w:b/>
                <w:bCs/>
                <w:sz w:val="20"/>
                <w:szCs w:val="20"/>
              </w:rPr>
              <w:t>Wirówka hematokrytowa: (1 sztuka)</w:t>
            </w:r>
          </w:p>
          <w:p w14:paraId="4CA24378" w14:textId="6570FAE5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Zakres prędkości obrotów:</w:t>
            </w:r>
            <w:r>
              <w:rPr>
                <w:rFonts w:eastAsia="CIDFont+F1" w:cstheme="minorHAnsi"/>
                <w:sz w:val="20"/>
                <w:szCs w:val="20"/>
              </w:rPr>
              <w:t xml:space="preserve"> </w:t>
            </w:r>
            <w:r w:rsidRPr="009C03B8">
              <w:rPr>
                <w:rFonts w:eastAsia="CIDFont+F1" w:cstheme="minorHAnsi"/>
                <w:sz w:val="20"/>
                <w:szCs w:val="20"/>
              </w:rPr>
              <w:t>200-15200 obr./min</w:t>
            </w:r>
          </w:p>
          <w:p w14:paraId="080331D5" w14:textId="0839F288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Zakres czasu pracy:</w:t>
            </w:r>
            <w:r>
              <w:rPr>
                <w:rFonts w:eastAsia="CIDFont+F1" w:cstheme="minorHAnsi"/>
                <w:sz w:val="20"/>
                <w:szCs w:val="20"/>
              </w:rPr>
              <w:t xml:space="preserve"> </w:t>
            </w:r>
            <w:r w:rsidRPr="009C03B8">
              <w:rPr>
                <w:rFonts w:eastAsia="CIDFont+F1" w:cstheme="minorHAnsi"/>
                <w:sz w:val="20"/>
                <w:szCs w:val="20"/>
              </w:rPr>
              <w:t>10 s – 99 godz. 59 min 59 s/praca ciągła</w:t>
            </w:r>
          </w:p>
          <w:p w14:paraId="7D9B66AE" w14:textId="04D41D3D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Maksymalne przyspieszenie</w:t>
            </w:r>
            <w:r>
              <w:rPr>
                <w:rFonts w:eastAsia="CIDFont+F1" w:cstheme="minorHAnsi"/>
                <w:sz w:val="20"/>
                <w:szCs w:val="20"/>
              </w:rPr>
              <w:t xml:space="preserve"> nie mniejsze niż </w:t>
            </w:r>
            <w:r w:rsidRPr="009C03B8">
              <w:rPr>
                <w:rFonts w:eastAsia="CIDFont+F1" w:cstheme="minorHAnsi"/>
                <w:sz w:val="20"/>
                <w:szCs w:val="20"/>
              </w:rPr>
              <w:t>2</w:t>
            </w:r>
            <w:r>
              <w:rPr>
                <w:rFonts w:eastAsia="CIDFont+F1" w:cstheme="minorHAnsi"/>
                <w:sz w:val="20"/>
                <w:szCs w:val="20"/>
              </w:rPr>
              <w:t>0000</w:t>
            </w:r>
            <w:r w:rsidRPr="009C03B8">
              <w:rPr>
                <w:rFonts w:eastAsia="CIDFont+F1" w:cstheme="minorHAnsi"/>
                <w:sz w:val="20"/>
                <w:szCs w:val="20"/>
              </w:rPr>
              <w:t xml:space="preserve"> x g</w:t>
            </w:r>
          </w:p>
          <w:p w14:paraId="4DBF2B27" w14:textId="648378DA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 xml:space="preserve">Regulacja przyspieszenia/hamowania: </w:t>
            </w:r>
            <w:r w:rsidR="00957587">
              <w:rPr>
                <w:rFonts w:eastAsia="CIDFont+F1" w:cstheme="minorHAnsi"/>
                <w:sz w:val="20"/>
                <w:szCs w:val="20"/>
              </w:rPr>
              <w:t>co</w:t>
            </w:r>
            <w:r w:rsidRPr="009C03B8">
              <w:rPr>
                <w:rFonts w:eastAsia="CIDFont+F1" w:cstheme="minorHAnsi"/>
                <w:sz w:val="20"/>
                <w:szCs w:val="20"/>
              </w:rPr>
              <w:t xml:space="preserve"> 10 </w:t>
            </w:r>
          </w:p>
          <w:p w14:paraId="39E76071" w14:textId="409B66A3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Wyświetlacz co najmniej LCD</w:t>
            </w:r>
          </w:p>
          <w:p w14:paraId="7C6BB0C1" w14:textId="0617D1A2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Zamknięcie pokrywy:</w:t>
            </w:r>
            <w:r>
              <w:rPr>
                <w:rFonts w:eastAsia="CIDFont+F1" w:cstheme="minorHAnsi"/>
                <w:sz w:val="20"/>
                <w:szCs w:val="20"/>
              </w:rPr>
              <w:t xml:space="preserve"> </w:t>
            </w:r>
            <w:r w:rsidRPr="009C03B8">
              <w:rPr>
                <w:rFonts w:eastAsia="CIDFont+F1" w:cstheme="minorHAnsi"/>
                <w:sz w:val="20"/>
                <w:szCs w:val="20"/>
              </w:rPr>
              <w:t>mechaniczne</w:t>
            </w:r>
          </w:p>
          <w:p w14:paraId="4A68D6EC" w14:textId="5EBCAAC8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Temperatura otoczenia dopuszczalna podczas pracy: 2-35°C</w:t>
            </w:r>
          </w:p>
          <w:p w14:paraId="3309EA7C" w14:textId="5B6E64E7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Waga: nie więcej niż 17 kg</w:t>
            </w:r>
          </w:p>
          <w:p w14:paraId="1E756D37" w14:textId="70BA334C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Poziom hałasu: nie większe niż 65 dB</w:t>
            </w:r>
          </w:p>
          <w:p w14:paraId="19EBAC7A" w14:textId="2FF8CA70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Wymiary</w:t>
            </w:r>
            <w:r>
              <w:rPr>
                <w:rFonts w:eastAsia="CIDFont+F1" w:cstheme="minorHAnsi"/>
                <w:sz w:val="20"/>
                <w:szCs w:val="20"/>
              </w:rPr>
              <w:t xml:space="preserve"> zewnętrzne,</w:t>
            </w:r>
            <w:r w:rsidRPr="009C03B8">
              <w:rPr>
                <w:rFonts w:eastAsia="CIDFont+F1" w:cstheme="minorHAnsi"/>
                <w:sz w:val="20"/>
                <w:szCs w:val="20"/>
              </w:rPr>
              <w:t xml:space="preserve"> nie większe niż odpowiednio 394 x 288 x 293 mm</w:t>
            </w:r>
          </w:p>
          <w:p w14:paraId="01448177" w14:textId="31372CE2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>
              <w:rPr>
                <w:rFonts w:eastAsia="CIDFont+F1" w:cstheme="minorHAnsi"/>
                <w:sz w:val="20"/>
                <w:szCs w:val="20"/>
              </w:rPr>
              <w:t xml:space="preserve">- </w:t>
            </w:r>
            <w:r w:rsidRPr="009C03B8">
              <w:rPr>
                <w:rFonts w:eastAsia="CIDFont+F1" w:cstheme="minorHAnsi"/>
                <w:sz w:val="20"/>
                <w:szCs w:val="20"/>
              </w:rPr>
              <w:t>Rotor:</w:t>
            </w:r>
          </w:p>
          <w:p w14:paraId="3C276E19" w14:textId="2CC1978B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</w:rPr>
            </w:pPr>
            <w:r w:rsidRPr="009C03B8">
              <w:rPr>
                <w:rFonts w:eastAsia="CIDFont+F1" w:cstheme="minorHAnsi"/>
                <w:sz w:val="20"/>
                <w:szCs w:val="20"/>
              </w:rPr>
              <w:t>pojemność rotora:  maksymalnie24 x Kapilary V2</w:t>
            </w:r>
          </w:p>
          <w:p w14:paraId="4FB793F1" w14:textId="19DF873D" w:rsidR="009C03B8" w:rsidRPr="00AA35AB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  <w:lang w:val="en-US"/>
              </w:rPr>
            </w:pPr>
            <w:r w:rsidRPr="00AA35AB">
              <w:rPr>
                <w:rFonts w:eastAsia="CIDFont+F1" w:cstheme="minorHAnsi"/>
                <w:sz w:val="20"/>
                <w:szCs w:val="20"/>
                <w:lang w:val="en-US"/>
              </w:rPr>
              <w:t>max RPM: 13.000</w:t>
            </w:r>
          </w:p>
          <w:p w14:paraId="50B36834" w14:textId="2F53FD89" w:rsidR="009C03B8" w:rsidRPr="00AA35AB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sz w:val="20"/>
                <w:szCs w:val="20"/>
                <w:lang w:val="en-US"/>
              </w:rPr>
            </w:pPr>
            <w:r w:rsidRPr="00AA35AB">
              <w:rPr>
                <w:rFonts w:eastAsia="CIDFont+F1" w:cstheme="minorHAnsi"/>
                <w:sz w:val="20"/>
                <w:szCs w:val="20"/>
                <w:lang w:val="en-US"/>
              </w:rPr>
              <w:t>max RCF: 16058 x g</w:t>
            </w:r>
          </w:p>
          <w:p w14:paraId="3C47277A" w14:textId="44324A75" w:rsidR="009C03B8" w:rsidRPr="009C03B8" w:rsidRDefault="009C03B8" w:rsidP="009C03B8">
            <w:pPr>
              <w:spacing w:after="0" w:line="300" w:lineRule="atLeast"/>
              <w:rPr>
                <w:rFonts w:cstheme="minorHAnsi"/>
                <w:b/>
                <w:bCs/>
                <w:sz w:val="20"/>
                <w:szCs w:val="20"/>
              </w:rPr>
            </w:pPr>
            <w:r w:rsidRPr="009C03B8">
              <w:rPr>
                <w:rFonts w:eastAsia="CIDFont+F1" w:cstheme="minorHAnsi"/>
                <w:sz w:val="20"/>
                <w:szCs w:val="20"/>
              </w:rPr>
              <w:t>kąt: 90°</w:t>
            </w:r>
          </w:p>
        </w:tc>
      </w:tr>
      <w:tr w:rsidR="009C03B8" w:rsidRPr="009C03B8" w14:paraId="708CCFC0" w14:textId="77777777" w:rsidTr="00F91815">
        <w:trPr>
          <w:trHeight w:val="22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E432" w14:textId="2E19D26D" w:rsidR="009C03B8" w:rsidRPr="009C03B8" w:rsidRDefault="009C03B8" w:rsidP="009C03B8">
            <w:pPr>
              <w:pStyle w:val="Bezodstpw"/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9C03B8">
              <w:rPr>
                <w:b/>
                <w:bCs/>
                <w:sz w:val="20"/>
                <w:szCs w:val="20"/>
              </w:rPr>
              <w:t xml:space="preserve">Wirówka </w:t>
            </w:r>
            <w:r w:rsidR="00C40634">
              <w:rPr>
                <w:b/>
                <w:bCs/>
                <w:sz w:val="20"/>
                <w:szCs w:val="20"/>
              </w:rPr>
              <w:t xml:space="preserve">laboratoryjna </w:t>
            </w:r>
            <w:r w:rsidRPr="009C03B8">
              <w:rPr>
                <w:b/>
                <w:bCs/>
                <w:sz w:val="20"/>
                <w:szCs w:val="20"/>
              </w:rPr>
              <w:t>z chłodzeniem:</w:t>
            </w:r>
            <w:r>
              <w:rPr>
                <w:b/>
                <w:bCs/>
                <w:sz w:val="20"/>
                <w:szCs w:val="20"/>
              </w:rPr>
              <w:t xml:space="preserve"> (2 sztuki)</w:t>
            </w:r>
          </w:p>
          <w:p w14:paraId="6DE13E48" w14:textId="762F0855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>Zakres prędkości obrotów od 200-15200 obr./min</w:t>
            </w:r>
          </w:p>
          <w:p w14:paraId="751F547A" w14:textId="412A69EE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>Zakres czasu pracy: 10 s – 99 godz. 59 min 59 s/praca ciągła/Quickspin</w:t>
            </w:r>
          </w:p>
          <w:p w14:paraId="4DF8C421" w14:textId="7D058477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>Maksymalne przyspieszenie: minimum 20000 x g</w:t>
            </w:r>
          </w:p>
          <w:p w14:paraId="5B8910E9" w14:textId="418576B5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 xml:space="preserve">Regulacja przyspieszenia/hamowania: </w:t>
            </w:r>
            <w:r w:rsidR="00957587">
              <w:rPr>
                <w:sz w:val="20"/>
                <w:szCs w:val="20"/>
              </w:rPr>
              <w:t>co</w:t>
            </w:r>
            <w:r w:rsidRPr="009C03B8">
              <w:rPr>
                <w:sz w:val="20"/>
                <w:szCs w:val="20"/>
              </w:rPr>
              <w:t xml:space="preserve"> 10 </w:t>
            </w:r>
          </w:p>
          <w:p w14:paraId="345A9C34" w14:textId="5BF3C7C9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>Wyświetlacz co najmniej LCD</w:t>
            </w:r>
          </w:p>
          <w:p w14:paraId="13273D67" w14:textId="03673882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>Zamknięcie pokrywy: mechaniczne</w:t>
            </w:r>
          </w:p>
          <w:p w14:paraId="636B48F8" w14:textId="63438DC1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>Temperatura otoczenia dopuszczalna podczas pracy: 2 °C – 35 °C</w:t>
            </w:r>
          </w:p>
          <w:p w14:paraId="25DB46E9" w14:textId="2FC15CAD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 w:rsidRPr="009C03B8">
              <w:rPr>
                <w:sz w:val="20"/>
                <w:szCs w:val="20"/>
              </w:rPr>
              <w:t>Waganie większa niż 35 kg</w:t>
            </w:r>
          </w:p>
          <w:p w14:paraId="683C12F0" w14:textId="1976089E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>Poziom hałasu nie więcej niż 65 dB</w:t>
            </w:r>
          </w:p>
          <w:p w14:paraId="63AF672A" w14:textId="67418CE7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 xml:space="preserve">Wymiary </w:t>
            </w:r>
            <w:r>
              <w:rPr>
                <w:sz w:val="20"/>
                <w:szCs w:val="20"/>
              </w:rPr>
              <w:t xml:space="preserve">zewnętrzne, </w:t>
            </w:r>
            <w:r w:rsidRPr="009C03B8">
              <w:rPr>
                <w:sz w:val="20"/>
                <w:szCs w:val="20"/>
              </w:rPr>
              <w:t>nie większe niż odpowiednio 563 x 294 x 289 mm</w:t>
            </w:r>
          </w:p>
          <w:p w14:paraId="5B159843" w14:textId="66AED4A1" w:rsidR="009C03B8" w:rsidRPr="00881743" w:rsidRDefault="009C03B8" w:rsidP="009C03B8">
            <w:pPr>
              <w:shd w:val="clear" w:color="auto" w:fill="FFFFFF"/>
              <w:spacing w:after="0" w:line="300" w:lineRule="atLeas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- </w:t>
            </w:r>
            <w:r w:rsidRPr="0088174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Komora ze stali nierdzewnej z chłodzeniem w zakresie</w:t>
            </w:r>
            <w:r w:rsidRPr="009C03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od</w:t>
            </w:r>
            <w:r w:rsidRPr="009C03B8">
              <w:rPr>
                <w:rFonts w:eastAsia="Times New Roman"/>
                <w:color w:val="000000"/>
                <w:sz w:val="20"/>
                <w:szCs w:val="20"/>
              </w:rPr>
              <w:t>: minimum -</w:t>
            </w:r>
            <w:r w:rsidRPr="0088174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  <w:r w:rsidRPr="009C03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Pr="009C03B8">
              <w:rPr>
                <w:rFonts w:eastAsia="Times New Roman"/>
                <w:color w:val="000000"/>
                <w:sz w:val="20"/>
                <w:szCs w:val="20"/>
              </w:rPr>
              <w:t xml:space="preserve"> do maximum </w:t>
            </w:r>
            <w:r w:rsidRPr="0088174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+40°C</w:t>
            </w:r>
          </w:p>
          <w:p w14:paraId="667F32A8" w14:textId="557A8B03" w:rsidR="009C03B8" w:rsidRPr="009C03B8" w:rsidRDefault="009C03B8" w:rsidP="009C03B8">
            <w:pPr>
              <w:shd w:val="clear" w:color="auto" w:fill="FFFFFF"/>
              <w:spacing w:after="0" w:line="300" w:lineRule="atLeas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- </w:t>
            </w:r>
            <w:r w:rsidRPr="0088174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Czas schładzania od temp. pokojowej do +4°C </w:t>
            </w:r>
            <w:r w:rsidRPr="009C03B8">
              <w:rPr>
                <w:rFonts w:eastAsia="Times New Roman"/>
                <w:color w:val="000000"/>
                <w:sz w:val="20"/>
                <w:szCs w:val="20"/>
              </w:rPr>
              <w:t xml:space="preserve">nie dłuższy niż </w:t>
            </w:r>
            <w:r w:rsidRPr="0088174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 min</w:t>
            </w:r>
          </w:p>
          <w:p w14:paraId="38C73B96" w14:textId="31D00A65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C03B8">
              <w:rPr>
                <w:sz w:val="20"/>
                <w:szCs w:val="20"/>
              </w:rPr>
              <w:t>Rotor:</w:t>
            </w:r>
          </w:p>
          <w:p w14:paraId="4E45BA30" w14:textId="437F2F52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 w:rsidRPr="009C03B8">
              <w:rPr>
                <w:sz w:val="20"/>
                <w:szCs w:val="20"/>
              </w:rPr>
              <w:t xml:space="preserve"> pojemność rotora:  minimum 44 x 1,5/2 ml</w:t>
            </w:r>
          </w:p>
          <w:p w14:paraId="6404B554" w14:textId="26B3B162" w:rsidR="009C03B8" w:rsidRPr="00AA35AB" w:rsidRDefault="009C03B8" w:rsidP="009C03B8">
            <w:pPr>
              <w:pStyle w:val="Bezodstpw"/>
              <w:rPr>
                <w:sz w:val="20"/>
                <w:szCs w:val="20"/>
                <w:lang w:val="en-US"/>
              </w:rPr>
            </w:pPr>
            <w:r w:rsidRPr="009C03B8">
              <w:rPr>
                <w:sz w:val="20"/>
                <w:szCs w:val="20"/>
              </w:rPr>
              <w:t xml:space="preserve"> </w:t>
            </w:r>
            <w:r w:rsidRPr="00AA35AB">
              <w:rPr>
                <w:sz w:val="20"/>
                <w:szCs w:val="20"/>
                <w:lang w:val="en-US"/>
              </w:rPr>
              <w:t>max RPM: 15.000</w:t>
            </w:r>
          </w:p>
          <w:p w14:paraId="23AD34F4" w14:textId="22E4B082" w:rsidR="009C03B8" w:rsidRPr="00AA35AB" w:rsidRDefault="009C03B8" w:rsidP="009C03B8">
            <w:pPr>
              <w:pStyle w:val="Bezodstpw"/>
              <w:rPr>
                <w:sz w:val="20"/>
                <w:szCs w:val="20"/>
                <w:lang w:val="en-US"/>
              </w:rPr>
            </w:pPr>
            <w:r w:rsidRPr="00AA35AB">
              <w:rPr>
                <w:sz w:val="20"/>
                <w:szCs w:val="20"/>
                <w:lang w:val="en-US"/>
              </w:rPr>
              <w:t xml:space="preserve"> max RCF: 21379 x g</w:t>
            </w:r>
          </w:p>
          <w:p w14:paraId="46D53B86" w14:textId="491F0612" w:rsidR="009C03B8" w:rsidRPr="009C03B8" w:rsidRDefault="009C03B8" w:rsidP="009C03B8">
            <w:pPr>
              <w:pStyle w:val="Bezodstpw"/>
              <w:rPr>
                <w:sz w:val="20"/>
                <w:szCs w:val="20"/>
              </w:rPr>
            </w:pPr>
            <w:r w:rsidRPr="00AA35AB">
              <w:rPr>
                <w:sz w:val="20"/>
                <w:szCs w:val="20"/>
                <w:lang w:val="en-US"/>
              </w:rPr>
              <w:t xml:space="preserve"> </w:t>
            </w:r>
            <w:r w:rsidRPr="009C03B8">
              <w:rPr>
                <w:sz w:val="20"/>
                <w:szCs w:val="20"/>
              </w:rPr>
              <w:t>kąt: 32/55°</w:t>
            </w:r>
          </w:p>
          <w:p w14:paraId="37E53E1E" w14:textId="0881165B" w:rsidR="009C03B8" w:rsidRPr="009C03B8" w:rsidRDefault="009C03B8" w:rsidP="009C03B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CIDFont+F1" w:cstheme="minorHAnsi"/>
                <w:b/>
                <w:bCs/>
                <w:sz w:val="20"/>
                <w:szCs w:val="20"/>
              </w:rPr>
            </w:pPr>
            <w:r w:rsidRPr="009C03B8">
              <w:rPr>
                <w:sz w:val="20"/>
                <w:szCs w:val="20"/>
              </w:rPr>
              <w:t>typ probówek : mikroprobówka/eppendorf</w:t>
            </w:r>
          </w:p>
        </w:tc>
      </w:tr>
    </w:tbl>
    <w:p w14:paraId="0ADA3B44" w14:textId="77777777" w:rsidR="00FE7548" w:rsidRPr="009C03B8" w:rsidRDefault="00FE7548">
      <w:pPr>
        <w:rPr>
          <w:sz w:val="20"/>
          <w:szCs w:val="20"/>
        </w:rPr>
      </w:pPr>
    </w:p>
    <w:sectPr w:rsidR="00FE7548" w:rsidRPr="009C03B8" w:rsidSect="00CE2F6D">
      <w:footerReference w:type="default" r:id="rId7"/>
      <w:headerReference w:type="first" r:id="rId8"/>
      <w:footerReference w:type="first" r:id="rId9"/>
      <w:pgSz w:w="16838" w:h="11906" w:orient="landscape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94740" w14:textId="77777777" w:rsidR="00F855A0" w:rsidRDefault="00F855A0">
      <w:pPr>
        <w:spacing w:after="0" w:line="240" w:lineRule="auto"/>
      </w:pPr>
      <w:r>
        <w:separator/>
      </w:r>
    </w:p>
  </w:endnote>
  <w:endnote w:type="continuationSeparator" w:id="0">
    <w:p w14:paraId="401663F2" w14:textId="77777777" w:rsidR="00F855A0" w:rsidRDefault="00F8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IDFont+F1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47D04" w14:textId="77777777" w:rsidR="00000000" w:rsidRDefault="00193FD4" w:rsidP="0072180B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3510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21D2" w14:textId="77777777" w:rsidR="00000000" w:rsidRDefault="00193FD4" w:rsidP="00611D17">
    <w:pPr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040DD" w14:textId="77777777" w:rsidR="00F855A0" w:rsidRDefault="00F855A0">
      <w:pPr>
        <w:spacing w:after="0" w:line="240" w:lineRule="auto"/>
      </w:pPr>
      <w:r>
        <w:separator/>
      </w:r>
    </w:p>
  </w:footnote>
  <w:footnote w:type="continuationSeparator" w:id="0">
    <w:p w14:paraId="7072A670" w14:textId="77777777" w:rsidR="00F855A0" w:rsidRDefault="00F8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E390D" w14:textId="77777777" w:rsidR="00000000" w:rsidRPr="00C837D4" w:rsidRDefault="00193FD4" w:rsidP="00C837D4">
    <w:pPr>
      <w:jc w:val="center"/>
      <w:rPr>
        <w:rFonts w:eastAsia="Times New Roman" w:cs="Times New Roman"/>
        <w:b/>
        <w:sz w:val="20"/>
        <w:szCs w:val="20"/>
      </w:rPr>
    </w:pPr>
    <w:bookmarkStart w:id="1" w:name="_Hlk125975313"/>
    <w:bookmarkStart w:id="2" w:name="_Hlk125975314"/>
    <w:r w:rsidRPr="002E4586">
      <w:rPr>
        <w:noProof/>
      </w:rPr>
      <w:drawing>
        <wp:inline distT="0" distB="0" distL="0" distR="0" wp14:anchorId="27A59795" wp14:editId="16B5017A">
          <wp:extent cx="5143500" cy="1028700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r w:rsidRPr="00B164CC">
      <w:rPr>
        <w:noProof/>
      </w:rPr>
      <w:drawing>
        <wp:inline distT="0" distB="0" distL="0" distR="0" wp14:anchorId="390670B3" wp14:editId="471E5287">
          <wp:extent cx="2013018" cy="900000"/>
          <wp:effectExtent l="0" t="0" r="6350" b="0"/>
          <wp:docPr id="2" name="Obraz 1" descr="Obraz zawierający tekst, Czcionka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29460" name="Obraz 1" descr="Obraz zawierający tekst, Czcionka, logo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018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44BEA"/>
    <w:multiLevelType w:val="hybridMultilevel"/>
    <w:tmpl w:val="B08439C4"/>
    <w:lvl w:ilvl="0" w:tplc="5E509B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15F42"/>
    <w:multiLevelType w:val="hybridMultilevel"/>
    <w:tmpl w:val="73B45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615A9"/>
    <w:multiLevelType w:val="hybridMultilevel"/>
    <w:tmpl w:val="B08439C4"/>
    <w:lvl w:ilvl="0" w:tplc="5E509B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46953">
    <w:abstractNumId w:val="0"/>
  </w:num>
  <w:num w:numId="2" w16cid:durableId="974530932">
    <w:abstractNumId w:val="2"/>
  </w:num>
  <w:num w:numId="3" w16cid:durableId="1477841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C74"/>
    <w:rsid w:val="00035101"/>
    <w:rsid w:val="00193FD4"/>
    <w:rsid w:val="001C13D9"/>
    <w:rsid w:val="00247C79"/>
    <w:rsid w:val="003A445E"/>
    <w:rsid w:val="00457025"/>
    <w:rsid w:val="00552DF3"/>
    <w:rsid w:val="00957587"/>
    <w:rsid w:val="0096781D"/>
    <w:rsid w:val="009C03B8"/>
    <w:rsid w:val="00AA35AB"/>
    <w:rsid w:val="00B60917"/>
    <w:rsid w:val="00C40634"/>
    <w:rsid w:val="00C55C74"/>
    <w:rsid w:val="00F55A2C"/>
    <w:rsid w:val="00F855A0"/>
    <w:rsid w:val="00FE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84844"/>
  <w15:chartTrackingRefBased/>
  <w15:docId w15:val="{91CCD39D-9C05-49D0-98DB-E53345CBB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3D9"/>
    <w:pPr>
      <w:spacing w:line="278" w:lineRule="auto"/>
    </w:pPr>
    <w:rPr>
      <w:rFonts w:eastAsiaTheme="minorEastAsia"/>
      <w:kern w:val="2"/>
      <w:sz w:val="24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13D9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Garamond" w:eastAsia="Times New Roman" w:hAnsi="Garamond" w:cs="Arial"/>
      <w:kern w:val="3"/>
      <w14:ligatures w14:val="none"/>
    </w:rPr>
  </w:style>
  <w:style w:type="paragraph" w:styleId="Bezodstpw">
    <w:name w:val="No Spacing"/>
    <w:uiPriority w:val="1"/>
    <w:qFormat/>
    <w:rsid w:val="009C03B8"/>
    <w:pPr>
      <w:spacing w:after="0" w:line="240" w:lineRule="auto"/>
    </w:pPr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Zaręba</cp:lastModifiedBy>
  <cp:revision>7</cp:revision>
  <dcterms:created xsi:type="dcterms:W3CDTF">2026-03-04T11:46:00Z</dcterms:created>
  <dcterms:modified xsi:type="dcterms:W3CDTF">2026-03-09T17:10:00Z</dcterms:modified>
</cp:coreProperties>
</file>